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1444"/>
        <w:gridCol w:w="1152"/>
        <w:gridCol w:w="1571"/>
        <w:gridCol w:w="1113"/>
        <w:gridCol w:w="1532"/>
        <w:gridCol w:w="1547"/>
        <w:gridCol w:w="1571"/>
        <w:gridCol w:w="1113"/>
        <w:gridCol w:w="1532"/>
        <w:gridCol w:w="1704"/>
      </w:tblGrid>
      <w:tr w:rsidR="00E628A5" w:rsidTr="00E628A5">
        <w:trPr>
          <w:trHeight w:val="499"/>
        </w:trPr>
        <w:tc>
          <w:tcPr>
            <w:tcW w:w="507" w:type="dxa"/>
            <w:vMerge w:val="restart"/>
          </w:tcPr>
          <w:p w:rsidR="00E628A5" w:rsidRPr="00E628A5" w:rsidRDefault="00E628A5" w:rsidP="00E628A5">
            <w:pPr>
              <w:jc w:val="center"/>
              <w:rPr>
                <w:rFonts w:ascii="Times New Roman" w:hAnsi="Times New Roman" w:cs="Times New Roman"/>
              </w:rPr>
            </w:pPr>
            <w:r w:rsidRPr="00E628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4" w:type="dxa"/>
            <w:vMerge w:val="restart"/>
          </w:tcPr>
          <w:p w:rsidR="00E628A5" w:rsidRPr="00E628A5" w:rsidRDefault="00E628A5" w:rsidP="00E628A5">
            <w:pPr>
              <w:jc w:val="center"/>
              <w:rPr>
                <w:rFonts w:ascii="Times New Roman" w:hAnsi="Times New Roman" w:cs="Times New Roman"/>
              </w:rPr>
            </w:pPr>
            <w:r w:rsidRPr="00E628A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52" w:type="dxa"/>
            <w:vMerge w:val="restart"/>
          </w:tcPr>
          <w:p w:rsidR="00E628A5" w:rsidRPr="00E628A5" w:rsidRDefault="00E628A5" w:rsidP="00E628A5">
            <w:pPr>
              <w:jc w:val="center"/>
              <w:rPr>
                <w:rFonts w:ascii="Times New Roman" w:hAnsi="Times New Roman" w:cs="Times New Roman"/>
              </w:rPr>
            </w:pPr>
            <w:r w:rsidRPr="00E628A5">
              <w:rPr>
                <w:rFonts w:ascii="Times New Roman" w:hAnsi="Times New Roman" w:cs="Times New Roman"/>
              </w:rPr>
              <w:t>Декларированный годовой доход за отчётный год (руб.)</w:t>
            </w:r>
          </w:p>
        </w:tc>
        <w:tc>
          <w:tcPr>
            <w:tcW w:w="5763" w:type="dxa"/>
            <w:gridSpan w:val="4"/>
          </w:tcPr>
          <w:p w:rsidR="00E628A5" w:rsidRPr="00E628A5" w:rsidRDefault="00E628A5" w:rsidP="00E628A5">
            <w:pPr>
              <w:jc w:val="center"/>
              <w:rPr>
                <w:rFonts w:ascii="Times New Roman" w:hAnsi="Times New Roman" w:cs="Times New Roman"/>
              </w:rPr>
            </w:pPr>
            <w:r w:rsidRPr="00E628A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6" w:type="dxa"/>
            <w:gridSpan w:val="3"/>
          </w:tcPr>
          <w:p w:rsidR="00E628A5" w:rsidRPr="00E628A5" w:rsidRDefault="00E628A5" w:rsidP="00E628A5">
            <w:pPr>
              <w:jc w:val="center"/>
              <w:rPr>
                <w:rFonts w:ascii="Times New Roman" w:hAnsi="Times New Roman" w:cs="Times New Roman"/>
              </w:rPr>
            </w:pPr>
            <w:r w:rsidRPr="00E628A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4" w:type="dxa"/>
            <w:vMerge w:val="restart"/>
          </w:tcPr>
          <w:p w:rsidR="00E628A5" w:rsidRPr="00E628A5" w:rsidRDefault="00E628A5" w:rsidP="00E628A5">
            <w:pPr>
              <w:jc w:val="center"/>
              <w:rPr>
                <w:rFonts w:ascii="Times New Roman" w:hAnsi="Times New Roman" w:cs="Times New Roman"/>
              </w:rPr>
            </w:pPr>
            <w:r w:rsidRPr="00E628A5">
              <w:rPr>
                <w:rFonts w:ascii="Times New Roman" w:hAnsi="Times New Roman" w:cs="Times New Roman"/>
              </w:rPr>
              <w:t xml:space="preserve">Сведения об источниках </w:t>
            </w:r>
            <w:proofErr w:type="gramStart"/>
            <w:r w:rsidRPr="00E628A5">
              <w:rPr>
                <w:rFonts w:ascii="Times New Roman" w:hAnsi="Times New Roman" w:cs="Times New Roman"/>
              </w:rPr>
              <w:t>получения средств за счёт</w:t>
            </w:r>
            <w:proofErr w:type="gramEnd"/>
            <w:r w:rsidRPr="00E628A5">
              <w:rPr>
                <w:rFonts w:ascii="Times New Roman" w:hAnsi="Times New Roman" w:cs="Times New Roman"/>
              </w:rPr>
              <w:t xml:space="preserve"> которых совершена сделка (вид приобретенного имущества, источник)</w:t>
            </w:r>
          </w:p>
        </w:tc>
      </w:tr>
      <w:tr w:rsidR="00E628A5" w:rsidTr="00E628A5">
        <w:trPr>
          <w:trHeight w:val="570"/>
        </w:trPr>
        <w:tc>
          <w:tcPr>
            <w:tcW w:w="507" w:type="dxa"/>
            <w:vMerge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E628A5" w:rsidRPr="00E628A5" w:rsidRDefault="00E628A5" w:rsidP="00E628A5">
            <w:pPr>
              <w:jc w:val="center"/>
              <w:rPr>
                <w:rFonts w:ascii="Times New Roman" w:hAnsi="Times New Roman" w:cs="Times New Roman"/>
              </w:rPr>
            </w:pPr>
            <w:r w:rsidRPr="00E628A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13" w:type="dxa"/>
          </w:tcPr>
          <w:p w:rsidR="00E628A5" w:rsidRPr="00E628A5" w:rsidRDefault="00E628A5" w:rsidP="00E628A5">
            <w:pPr>
              <w:jc w:val="center"/>
              <w:rPr>
                <w:rFonts w:ascii="Times New Roman" w:hAnsi="Times New Roman" w:cs="Times New Roman"/>
              </w:rPr>
            </w:pPr>
            <w:r w:rsidRPr="00E628A5">
              <w:rPr>
                <w:rFonts w:ascii="Times New Roman" w:hAnsi="Times New Roman" w:cs="Times New Roman"/>
              </w:rPr>
              <w:t>Площадь, (</w:t>
            </w:r>
            <w:proofErr w:type="spellStart"/>
            <w:r w:rsidRPr="00E628A5">
              <w:rPr>
                <w:rFonts w:ascii="Times New Roman" w:hAnsi="Times New Roman" w:cs="Times New Roman"/>
              </w:rPr>
              <w:t>кв.м</w:t>
            </w:r>
            <w:proofErr w:type="spellEnd"/>
            <w:r w:rsidRPr="00E628A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32" w:type="dxa"/>
          </w:tcPr>
          <w:p w:rsidR="00E628A5" w:rsidRPr="00E628A5" w:rsidRDefault="00E628A5" w:rsidP="00E628A5">
            <w:pPr>
              <w:jc w:val="center"/>
              <w:rPr>
                <w:rFonts w:ascii="Times New Roman" w:hAnsi="Times New Roman" w:cs="Times New Roman"/>
              </w:rPr>
            </w:pPr>
            <w:r w:rsidRPr="00E628A5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547" w:type="dxa"/>
          </w:tcPr>
          <w:p w:rsidR="00E628A5" w:rsidRPr="00E628A5" w:rsidRDefault="00E628A5" w:rsidP="00E628A5">
            <w:pPr>
              <w:jc w:val="center"/>
              <w:rPr>
                <w:rFonts w:ascii="Times New Roman" w:hAnsi="Times New Roman" w:cs="Times New Roman"/>
              </w:rPr>
            </w:pPr>
            <w:r w:rsidRPr="00E628A5">
              <w:rPr>
                <w:rFonts w:ascii="Times New Roman" w:hAnsi="Times New Roman" w:cs="Times New Roman"/>
              </w:rPr>
              <w:t>Транспортные средства с указанием вида, марки</w:t>
            </w:r>
          </w:p>
        </w:tc>
        <w:tc>
          <w:tcPr>
            <w:tcW w:w="1571" w:type="dxa"/>
          </w:tcPr>
          <w:p w:rsidR="00E628A5" w:rsidRPr="00E628A5" w:rsidRDefault="00E628A5" w:rsidP="00E628A5">
            <w:pPr>
              <w:jc w:val="center"/>
              <w:rPr>
                <w:rFonts w:ascii="Times New Roman" w:hAnsi="Times New Roman" w:cs="Times New Roman"/>
              </w:rPr>
            </w:pPr>
            <w:r w:rsidRPr="00E628A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13" w:type="dxa"/>
          </w:tcPr>
          <w:p w:rsidR="00E628A5" w:rsidRPr="00E628A5" w:rsidRDefault="00E628A5" w:rsidP="00E628A5">
            <w:pPr>
              <w:jc w:val="center"/>
              <w:rPr>
                <w:rFonts w:ascii="Times New Roman" w:hAnsi="Times New Roman" w:cs="Times New Roman"/>
              </w:rPr>
            </w:pPr>
            <w:r w:rsidRPr="00E628A5">
              <w:rPr>
                <w:rFonts w:ascii="Times New Roman" w:hAnsi="Times New Roman" w:cs="Times New Roman"/>
              </w:rPr>
              <w:t>Площадь, (</w:t>
            </w:r>
            <w:proofErr w:type="spellStart"/>
            <w:r w:rsidRPr="00E628A5">
              <w:rPr>
                <w:rFonts w:ascii="Times New Roman" w:hAnsi="Times New Roman" w:cs="Times New Roman"/>
              </w:rPr>
              <w:t>кв.м</w:t>
            </w:r>
            <w:proofErr w:type="spellEnd"/>
            <w:r w:rsidRPr="00E628A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32" w:type="dxa"/>
          </w:tcPr>
          <w:p w:rsidR="00E628A5" w:rsidRPr="00E628A5" w:rsidRDefault="00E628A5" w:rsidP="00E628A5">
            <w:pPr>
              <w:jc w:val="center"/>
              <w:rPr>
                <w:rFonts w:ascii="Times New Roman" w:hAnsi="Times New Roman" w:cs="Times New Roman"/>
              </w:rPr>
            </w:pPr>
            <w:r w:rsidRPr="00E628A5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704" w:type="dxa"/>
            <w:vMerge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</w:p>
        </w:tc>
      </w:tr>
      <w:tr w:rsidR="00E628A5" w:rsidTr="00E628A5">
        <w:tc>
          <w:tcPr>
            <w:tcW w:w="507" w:type="dxa"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:rsidR="00E628A5" w:rsidRPr="00E628A5" w:rsidRDefault="007931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Юрьевич</w:t>
            </w:r>
          </w:p>
        </w:tc>
        <w:tc>
          <w:tcPr>
            <w:tcW w:w="1152" w:type="dxa"/>
          </w:tcPr>
          <w:p w:rsidR="00E628A5" w:rsidRPr="00E628A5" w:rsidRDefault="00793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336 856,10</w:t>
            </w:r>
            <w:bookmarkStart w:id="0" w:name="_GoBack"/>
            <w:bookmarkEnd w:id="0"/>
          </w:p>
        </w:tc>
        <w:tc>
          <w:tcPr>
            <w:tcW w:w="1571" w:type="dxa"/>
          </w:tcPr>
          <w:p w:rsidR="00E628A5" w:rsidRPr="00E628A5" w:rsidRDefault="00793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3" w:type="dxa"/>
          </w:tcPr>
          <w:p w:rsidR="00E628A5" w:rsidRPr="00E628A5" w:rsidRDefault="00793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</w:tcPr>
          <w:p w:rsidR="00E628A5" w:rsidRPr="00E628A5" w:rsidRDefault="00793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47" w:type="dxa"/>
          </w:tcPr>
          <w:p w:rsidR="00E628A5" w:rsidRPr="00E628A5" w:rsidRDefault="00793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1" w:type="dxa"/>
          </w:tcPr>
          <w:p w:rsidR="00E628A5" w:rsidRPr="00E628A5" w:rsidRDefault="00793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3" w:type="dxa"/>
          </w:tcPr>
          <w:p w:rsidR="00E628A5" w:rsidRPr="00E628A5" w:rsidRDefault="00793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32" w:type="dxa"/>
          </w:tcPr>
          <w:p w:rsidR="00E628A5" w:rsidRPr="00E628A5" w:rsidRDefault="00793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4" w:type="dxa"/>
          </w:tcPr>
          <w:p w:rsidR="00E628A5" w:rsidRPr="00E628A5" w:rsidRDefault="00793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28A5" w:rsidTr="00E628A5">
        <w:tc>
          <w:tcPr>
            <w:tcW w:w="507" w:type="dxa"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</w:p>
        </w:tc>
      </w:tr>
      <w:tr w:rsidR="00E628A5" w:rsidTr="00E628A5">
        <w:tc>
          <w:tcPr>
            <w:tcW w:w="507" w:type="dxa"/>
          </w:tcPr>
          <w:p w:rsidR="00E628A5" w:rsidRDefault="00E628A5"/>
        </w:tc>
        <w:tc>
          <w:tcPr>
            <w:tcW w:w="1444" w:type="dxa"/>
          </w:tcPr>
          <w:p w:rsidR="00E628A5" w:rsidRPr="00E628A5" w:rsidRDefault="00E62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628A5" w:rsidRDefault="00E628A5"/>
        </w:tc>
        <w:tc>
          <w:tcPr>
            <w:tcW w:w="1571" w:type="dxa"/>
          </w:tcPr>
          <w:p w:rsidR="00E628A5" w:rsidRDefault="00E628A5"/>
        </w:tc>
        <w:tc>
          <w:tcPr>
            <w:tcW w:w="1113" w:type="dxa"/>
          </w:tcPr>
          <w:p w:rsidR="00E628A5" w:rsidRDefault="00E628A5"/>
        </w:tc>
        <w:tc>
          <w:tcPr>
            <w:tcW w:w="1532" w:type="dxa"/>
          </w:tcPr>
          <w:p w:rsidR="00E628A5" w:rsidRDefault="00E628A5"/>
        </w:tc>
        <w:tc>
          <w:tcPr>
            <w:tcW w:w="1547" w:type="dxa"/>
          </w:tcPr>
          <w:p w:rsidR="00E628A5" w:rsidRDefault="00E628A5"/>
        </w:tc>
        <w:tc>
          <w:tcPr>
            <w:tcW w:w="1571" w:type="dxa"/>
          </w:tcPr>
          <w:p w:rsidR="00E628A5" w:rsidRDefault="00E628A5"/>
        </w:tc>
        <w:tc>
          <w:tcPr>
            <w:tcW w:w="1113" w:type="dxa"/>
          </w:tcPr>
          <w:p w:rsidR="00E628A5" w:rsidRDefault="00E628A5"/>
        </w:tc>
        <w:tc>
          <w:tcPr>
            <w:tcW w:w="1532" w:type="dxa"/>
          </w:tcPr>
          <w:p w:rsidR="00E628A5" w:rsidRDefault="00E628A5"/>
        </w:tc>
        <w:tc>
          <w:tcPr>
            <w:tcW w:w="1704" w:type="dxa"/>
          </w:tcPr>
          <w:p w:rsidR="00E628A5" w:rsidRDefault="00E628A5"/>
        </w:tc>
      </w:tr>
      <w:tr w:rsidR="00E628A5" w:rsidTr="00E628A5">
        <w:tc>
          <w:tcPr>
            <w:tcW w:w="507" w:type="dxa"/>
          </w:tcPr>
          <w:p w:rsidR="00E628A5" w:rsidRDefault="00E628A5"/>
        </w:tc>
        <w:tc>
          <w:tcPr>
            <w:tcW w:w="1444" w:type="dxa"/>
          </w:tcPr>
          <w:p w:rsidR="00E628A5" w:rsidRDefault="00E628A5"/>
        </w:tc>
        <w:tc>
          <w:tcPr>
            <w:tcW w:w="1152" w:type="dxa"/>
          </w:tcPr>
          <w:p w:rsidR="00E628A5" w:rsidRDefault="00E628A5"/>
        </w:tc>
        <w:tc>
          <w:tcPr>
            <w:tcW w:w="1571" w:type="dxa"/>
          </w:tcPr>
          <w:p w:rsidR="00E628A5" w:rsidRDefault="00E628A5"/>
        </w:tc>
        <w:tc>
          <w:tcPr>
            <w:tcW w:w="1113" w:type="dxa"/>
          </w:tcPr>
          <w:p w:rsidR="00E628A5" w:rsidRDefault="00E628A5"/>
        </w:tc>
        <w:tc>
          <w:tcPr>
            <w:tcW w:w="1532" w:type="dxa"/>
          </w:tcPr>
          <w:p w:rsidR="00E628A5" w:rsidRDefault="00E628A5"/>
        </w:tc>
        <w:tc>
          <w:tcPr>
            <w:tcW w:w="1547" w:type="dxa"/>
          </w:tcPr>
          <w:p w:rsidR="00E628A5" w:rsidRDefault="00E628A5"/>
        </w:tc>
        <w:tc>
          <w:tcPr>
            <w:tcW w:w="1571" w:type="dxa"/>
          </w:tcPr>
          <w:p w:rsidR="00E628A5" w:rsidRDefault="00E628A5"/>
        </w:tc>
        <w:tc>
          <w:tcPr>
            <w:tcW w:w="1113" w:type="dxa"/>
          </w:tcPr>
          <w:p w:rsidR="00E628A5" w:rsidRDefault="00E628A5"/>
        </w:tc>
        <w:tc>
          <w:tcPr>
            <w:tcW w:w="1532" w:type="dxa"/>
          </w:tcPr>
          <w:p w:rsidR="00E628A5" w:rsidRDefault="00E628A5"/>
        </w:tc>
        <w:tc>
          <w:tcPr>
            <w:tcW w:w="1704" w:type="dxa"/>
          </w:tcPr>
          <w:p w:rsidR="00E628A5" w:rsidRDefault="00E628A5"/>
        </w:tc>
      </w:tr>
      <w:tr w:rsidR="00E628A5" w:rsidTr="00E628A5">
        <w:tc>
          <w:tcPr>
            <w:tcW w:w="507" w:type="dxa"/>
          </w:tcPr>
          <w:p w:rsidR="00E628A5" w:rsidRDefault="00E628A5"/>
        </w:tc>
        <w:tc>
          <w:tcPr>
            <w:tcW w:w="1444" w:type="dxa"/>
          </w:tcPr>
          <w:p w:rsidR="00E628A5" w:rsidRDefault="00E628A5"/>
        </w:tc>
        <w:tc>
          <w:tcPr>
            <w:tcW w:w="1152" w:type="dxa"/>
          </w:tcPr>
          <w:p w:rsidR="00E628A5" w:rsidRDefault="00E628A5"/>
        </w:tc>
        <w:tc>
          <w:tcPr>
            <w:tcW w:w="1571" w:type="dxa"/>
          </w:tcPr>
          <w:p w:rsidR="00E628A5" w:rsidRDefault="00E628A5"/>
        </w:tc>
        <w:tc>
          <w:tcPr>
            <w:tcW w:w="1113" w:type="dxa"/>
          </w:tcPr>
          <w:p w:rsidR="00E628A5" w:rsidRDefault="00E628A5"/>
        </w:tc>
        <w:tc>
          <w:tcPr>
            <w:tcW w:w="1532" w:type="dxa"/>
          </w:tcPr>
          <w:p w:rsidR="00E628A5" w:rsidRDefault="00E628A5"/>
        </w:tc>
        <w:tc>
          <w:tcPr>
            <w:tcW w:w="1547" w:type="dxa"/>
          </w:tcPr>
          <w:p w:rsidR="00E628A5" w:rsidRDefault="00E628A5"/>
        </w:tc>
        <w:tc>
          <w:tcPr>
            <w:tcW w:w="1571" w:type="dxa"/>
          </w:tcPr>
          <w:p w:rsidR="00E628A5" w:rsidRDefault="00E628A5"/>
        </w:tc>
        <w:tc>
          <w:tcPr>
            <w:tcW w:w="1113" w:type="dxa"/>
          </w:tcPr>
          <w:p w:rsidR="00E628A5" w:rsidRDefault="00E628A5"/>
        </w:tc>
        <w:tc>
          <w:tcPr>
            <w:tcW w:w="1532" w:type="dxa"/>
          </w:tcPr>
          <w:p w:rsidR="00E628A5" w:rsidRDefault="00E628A5"/>
        </w:tc>
        <w:tc>
          <w:tcPr>
            <w:tcW w:w="1704" w:type="dxa"/>
          </w:tcPr>
          <w:p w:rsidR="00E628A5" w:rsidRDefault="00E628A5"/>
        </w:tc>
      </w:tr>
    </w:tbl>
    <w:p w:rsidR="004B33AE" w:rsidRDefault="004B33AE"/>
    <w:sectPr w:rsidR="004B33AE" w:rsidSect="00651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63"/>
    <w:rsid w:val="004B33AE"/>
    <w:rsid w:val="00651E74"/>
    <w:rsid w:val="006E5663"/>
    <w:rsid w:val="007931D7"/>
    <w:rsid w:val="00E6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B9266-BCC9-4A1C-B5AE-4032CF09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компьютер3</cp:lastModifiedBy>
  <cp:revision>2</cp:revision>
  <dcterms:created xsi:type="dcterms:W3CDTF">2018-12-18T14:01:00Z</dcterms:created>
  <dcterms:modified xsi:type="dcterms:W3CDTF">2018-12-18T14:01:00Z</dcterms:modified>
</cp:coreProperties>
</file>